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A242EC" w:rsidRDefault="00A242EC" w:rsidP="00A242E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242EC">
              <w:rPr>
                <w:rFonts w:ascii="Cambria" w:hAnsi="Cambria"/>
                <w:b/>
                <w:bCs/>
                <w:sz w:val="24"/>
                <w:szCs w:val="24"/>
              </w:rPr>
              <w:t>Training-Workshop on Thesis Mentoring for Scientific Publications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A242EC" w:rsidP="00A242EC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April 3-5, 2019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>
              <w:rPr>
                <w:rFonts w:ascii="Cambria" w:hAnsi="Cambria"/>
                <w:b/>
                <w:sz w:val="24"/>
                <w:szCs w:val="24"/>
              </w:rPr>
              <w:t>Cebu</w:t>
            </w:r>
            <w:r w:rsidR="00A44C95">
              <w:rPr>
                <w:rFonts w:ascii="Cambria" w:hAnsi="Cambria"/>
                <w:b/>
                <w:sz w:val="24"/>
                <w:szCs w:val="24"/>
              </w:rPr>
              <w:t xml:space="preserve"> City,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531A0A">
        <w:tc>
          <w:tcPr>
            <w:tcW w:w="3330" w:type="dxa"/>
            <w:shd w:val="clear" w:color="auto" w:fill="76923C" w:themeFill="accent3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76923C" w:themeFill="accent3" w:themeFillShade="B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76923C" w:themeFill="accent3" w:themeFillShade="B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76923C" w:themeFill="accent3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76923C" w:themeFill="accent3" w:themeFillShade="B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A242EC">
        <w:rPr>
          <w:rFonts w:ascii="Cambria" w:hAnsi="Cambria"/>
          <w:b/>
          <w:sz w:val="18"/>
          <w:szCs w:val="18"/>
        </w:rPr>
        <w:t>April 3-4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A242EC">
        <w:rPr>
          <w:rFonts w:ascii="Cambria" w:hAnsi="Cambria"/>
          <w:b/>
          <w:sz w:val="18"/>
          <w:szCs w:val="18"/>
        </w:rPr>
        <w:t>April 5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71" w:rsidRDefault="00394C71" w:rsidP="0026145A">
      <w:pPr>
        <w:spacing w:after="0" w:line="240" w:lineRule="auto"/>
      </w:pPr>
      <w:r>
        <w:separator/>
      </w:r>
    </w:p>
  </w:endnote>
  <w:endnote w:type="continuationSeparator" w:id="0">
    <w:p w:rsidR="00394C71" w:rsidRDefault="00394C71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71" w:rsidRDefault="00394C71" w:rsidP="0026145A">
      <w:pPr>
        <w:spacing w:after="0" w:line="240" w:lineRule="auto"/>
      </w:pPr>
      <w:r>
        <w:separator/>
      </w:r>
    </w:p>
  </w:footnote>
  <w:footnote w:type="continuationSeparator" w:id="0">
    <w:p w:rsidR="00394C71" w:rsidRDefault="00394C71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BE2431-94BE-4CBB-8A33-7CB74CA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2017-12-05T09:09:00Z</cp:lastPrinted>
  <dcterms:created xsi:type="dcterms:W3CDTF">2019-01-29T07:58:00Z</dcterms:created>
  <dcterms:modified xsi:type="dcterms:W3CDTF">2019-01-29T07:58:00Z</dcterms:modified>
</cp:coreProperties>
</file>